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Tabela-Siatka"/>
        <w:tblW w:w="10546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50"/>
        <w:gridCol w:w="1700"/>
        <w:gridCol w:w="1267"/>
        <w:gridCol w:w="5829"/>
      </w:tblGrid>
      <w:tr>
        <w:trPr>
          <w:trHeight w:val="234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Sobota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Sobota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Sobota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Sobota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Niedziela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Niedziela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Niedziela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30.01.2016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567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Od soboty 28 listopada od godz. 10.00 rozpoczynamy odwiedziny duszpasterskie zwane „kolędą”.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17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Verdana" w:hAnsi="Verdana"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Verdana" w:hAnsi="Verdana"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Verdana" w:hAnsi="Verdana" w:cs="FreeSan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70e8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LibreOffice/5.0.2.2$Linux_X86_64 LibreOffice_project/00m0$Build-2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2015-09-17T06:07:00Z</dcterms:created>
  <dc:creator>Kancelaria</dc:creator>
  <dc:language>pl-PL</dc:language>
  <cp:lastPrinted>2015-09-17T10:32:00Z</cp:lastPrinted>
  <dcterms:modified xsi:type="dcterms:W3CDTF">2016-01-15T08:59:24Z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